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FA" w14:textId="333A5D1D" w:rsidR="00BD4599" w:rsidRDefault="005E3173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REGIME JURÍDICO DA DEDICAÇÃO PLENA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59409363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C8CC8EB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4004CE1E" w14:textId="77777777" w:rsidR="00C13A7E" w:rsidRPr="00FE4BB4" w:rsidRDefault="00C13A7E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13641A5C" w14:textId="14DFFA52" w:rsidR="00C13A7E" w:rsidRDefault="00212924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</w:t>
      </w:r>
      <w:r>
        <w:rPr>
          <w:rFonts w:ascii="Georgia Pro Light" w:hAnsi="Georgia Pro Light"/>
          <w:b/>
          <w:bCs/>
        </w:rPr>
        <w:t>a Unidade Local de Saúde</w:t>
      </w:r>
      <w:r w:rsidR="00C13A7E" w:rsidRPr="00FE4BB4">
        <w:rPr>
          <w:rFonts w:ascii="Georgia Pro Light" w:hAnsi="Georgia Pro Light"/>
          <w:b/>
          <w:bCs/>
        </w:rPr>
        <w:t xml:space="preserve"> (…)</w:t>
      </w:r>
      <w:r>
        <w:rPr>
          <w:rFonts w:ascii="Georgia Pro Light" w:hAnsi="Georgia Pro Light"/>
          <w:b/>
          <w:bCs/>
        </w:rPr>
        <w:t>, E.P.E</w:t>
      </w:r>
      <w:r w:rsidR="00D60B70">
        <w:rPr>
          <w:rFonts w:ascii="Georgia Pro Light" w:hAnsi="Georgia Pro Light"/>
          <w:b/>
          <w:bCs/>
        </w:rPr>
        <w:t>.</w:t>
      </w:r>
    </w:p>
    <w:p w14:paraId="7C5DC1FB" w14:textId="77777777" w:rsidR="00212924" w:rsidRDefault="00212924" w:rsidP="00FE4BB4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6419EF1A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</w:rPr>
      </w:pPr>
    </w:p>
    <w:p w14:paraId="51F69C8C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Exmo(a). Senhor(a)</w:t>
      </w:r>
    </w:p>
    <w:p w14:paraId="7CE09A78" w14:textId="77777777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Presidente do Conselho de Administração </w:t>
      </w:r>
    </w:p>
    <w:p w14:paraId="12259CD6" w14:textId="6F92CCF0" w:rsidR="00212924" w:rsidRPr="00212924" w:rsidRDefault="00212924" w:rsidP="00212924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Do Instituto Português de Oncologia de (…)</w:t>
      </w:r>
      <w:r w:rsidR="00997BA8">
        <w:rPr>
          <w:rFonts w:ascii="Georgia Pro Light" w:hAnsi="Georgia Pro Light"/>
          <w:b/>
          <w:bCs/>
        </w:rPr>
        <w:t>, E.P.E</w:t>
      </w:r>
      <w:r w:rsidR="00D60B70">
        <w:rPr>
          <w:rFonts w:ascii="Georgia Pro Light" w:hAnsi="Georgia Pro Light"/>
          <w:b/>
          <w:bCs/>
        </w:rPr>
        <w:t>.</w:t>
      </w:r>
      <w:r w:rsidRPr="00212924">
        <w:rPr>
          <w:rFonts w:ascii="Georgia Pro Light" w:hAnsi="Georgia Pro Light"/>
          <w:b/>
          <w:bCs/>
        </w:rPr>
        <w:t xml:space="preserve">     </w:t>
      </w:r>
    </w:p>
    <w:p w14:paraId="7F125B9F" w14:textId="77777777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0D8300E7" w14:textId="77777777" w:rsidR="00212924" w:rsidRPr="002363E5" w:rsidRDefault="00212924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CF7245">
      <w:pPr>
        <w:spacing w:line="360" w:lineRule="atLeast"/>
        <w:jc w:val="both"/>
        <w:rPr>
          <w:rFonts w:ascii="Georgia Pro Light" w:hAnsi="Georgia Pro Light"/>
        </w:rPr>
      </w:pPr>
    </w:p>
    <w:p w14:paraId="23C0B80B" w14:textId="5BDA9D91" w:rsidR="00A72F4B" w:rsidRDefault="00D26FC0" w:rsidP="007C7C26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677187">
        <w:rPr>
          <w:rFonts w:ascii="Georgia Pro Light" w:hAnsi="Georgia Pro Light"/>
        </w:rPr>
        <w:t>(categoria profissional</w:t>
      </w:r>
      <w:r w:rsidR="002854BB">
        <w:rPr>
          <w:rStyle w:val="Refdenotaderodap"/>
          <w:rFonts w:ascii="Georgia Pro Light" w:hAnsi="Georgia Pro Light"/>
        </w:rPr>
        <w:footnoteReference w:id="1"/>
      </w:r>
      <w:r w:rsidR="00677187">
        <w:rPr>
          <w:rFonts w:ascii="Georgia Pro Light" w:hAnsi="Georgia Pro Light"/>
        </w:rPr>
        <w:t>)</w:t>
      </w:r>
      <w:r w:rsidR="00C85BA0">
        <w:rPr>
          <w:rFonts w:ascii="Georgia Pro Light" w:hAnsi="Georgia Pro Light"/>
        </w:rPr>
        <w:t>,</w:t>
      </w:r>
      <w:r w:rsidR="005A24CE">
        <w:rPr>
          <w:rFonts w:ascii="Georgia Pro Light" w:hAnsi="Georgia Pro Light"/>
        </w:rPr>
        <w:t xml:space="preserve"> d</w:t>
      </w:r>
      <w:r w:rsidR="008767B3">
        <w:rPr>
          <w:rFonts w:ascii="Georgia Pro Light" w:hAnsi="Georgia Pro Light"/>
        </w:rPr>
        <w:t xml:space="preserve">e (especialidade), </w:t>
      </w:r>
      <w:r w:rsidR="001611F4">
        <w:rPr>
          <w:rFonts w:ascii="Georgia Pro Light" w:hAnsi="Georgia Pro Light"/>
        </w:rPr>
        <w:t xml:space="preserve">da </w:t>
      </w:r>
      <w:r w:rsidR="005E3173">
        <w:rPr>
          <w:rFonts w:ascii="Georgia Pro Light" w:hAnsi="Georgia Pro Light"/>
        </w:rPr>
        <w:t>(</w:t>
      </w:r>
      <w:r w:rsidR="001611F4">
        <w:rPr>
          <w:rFonts w:ascii="Georgia Pro Light" w:hAnsi="Georgia Pro Light"/>
        </w:rPr>
        <w:t>carreira médica</w:t>
      </w:r>
      <w:r w:rsidR="005E3173">
        <w:rPr>
          <w:rFonts w:ascii="Georgia Pro Light" w:hAnsi="Georgia Pro Light"/>
        </w:rPr>
        <w:t>/carreira especial médica)</w:t>
      </w:r>
      <w:r w:rsidR="001611F4">
        <w:rPr>
          <w:rFonts w:ascii="Georgia Pro Light" w:hAnsi="Georgia Pro Light"/>
        </w:rPr>
        <w:t>,</w:t>
      </w:r>
      <w:r w:rsidR="005E3173">
        <w:rPr>
          <w:rFonts w:ascii="Georgia Pro Light" w:hAnsi="Georgia Pro Light"/>
        </w:rPr>
        <w:t xml:space="preserve"> </w:t>
      </w:r>
      <w:r w:rsidR="001611F4">
        <w:rPr>
          <w:rFonts w:ascii="Georgia Pro Light" w:hAnsi="Georgia Pro Light"/>
        </w:rPr>
        <w:t>vinculado</w:t>
      </w:r>
      <w:r w:rsidR="00E40EC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a ess</w:t>
      </w:r>
      <w:r w:rsidR="00212924">
        <w:rPr>
          <w:rFonts w:ascii="Georgia Pro Light" w:hAnsi="Georgia Pro Light"/>
        </w:rPr>
        <w:t>a</w:t>
      </w:r>
      <w:r w:rsidR="00660B87">
        <w:rPr>
          <w:rFonts w:ascii="Georgia Pro Light" w:hAnsi="Georgia Pro Light"/>
        </w:rPr>
        <w:t>(</w:t>
      </w:r>
      <w:r w:rsidR="00212924">
        <w:rPr>
          <w:rFonts w:ascii="Georgia Pro Light" w:hAnsi="Georgia Pro Light"/>
        </w:rPr>
        <w:t>e</w:t>
      </w:r>
      <w:r w:rsidR="00660B87">
        <w:rPr>
          <w:rFonts w:ascii="Georgia Pro Light" w:hAnsi="Georgia Pro Light"/>
        </w:rPr>
        <w:t>)</w:t>
      </w:r>
      <w:r w:rsidR="001611F4">
        <w:rPr>
          <w:rFonts w:ascii="Georgia Pro Light" w:hAnsi="Georgia Pro Light"/>
        </w:rPr>
        <w:t xml:space="preserve"> (Unidade Local de Saúde</w:t>
      </w:r>
      <w:r w:rsidR="00D871A9">
        <w:rPr>
          <w:rFonts w:ascii="Georgia Pro Light" w:hAnsi="Georgia Pro Light"/>
        </w:rPr>
        <w:t>/</w:t>
      </w:r>
      <w:r w:rsidR="00212924" w:rsidRPr="00212924">
        <w:rPr>
          <w:rFonts w:ascii="Georgia Pro Light" w:hAnsi="Georgia Pro Light"/>
        </w:rPr>
        <w:t>Instituto Português de Oncologia</w:t>
      </w:r>
      <w:r w:rsidR="001611F4">
        <w:rPr>
          <w:rFonts w:ascii="Georgia Pro Light" w:hAnsi="Georgia Pro Light"/>
        </w:rPr>
        <w:t>)</w:t>
      </w:r>
      <w:r w:rsidR="00601AC3">
        <w:rPr>
          <w:rFonts w:ascii="Georgia Pro Light" w:hAnsi="Georgia Pro Light"/>
        </w:rPr>
        <w:t>,</w:t>
      </w:r>
      <w:r w:rsidR="001611F4">
        <w:rPr>
          <w:rFonts w:ascii="Georgia Pro Light" w:hAnsi="Georgia Pro Light"/>
        </w:rPr>
        <w:t xml:space="preserve"> por </w:t>
      </w:r>
      <w:r w:rsidR="005E3173">
        <w:rPr>
          <w:rFonts w:ascii="Georgia Pro Light" w:hAnsi="Georgia Pro Light"/>
        </w:rPr>
        <w:t>(</w:t>
      </w:r>
      <w:r w:rsidR="00070C0F">
        <w:rPr>
          <w:rFonts w:ascii="Georgia Pro Light" w:hAnsi="Georgia Pro Light"/>
        </w:rPr>
        <w:t xml:space="preserve">contrato </w:t>
      </w:r>
      <w:r w:rsidR="004F66B5">
        <w:rPr>
          <w:rFonts w:ascii="Georgia Pro Light" w:hAnsi="Georgia Pro Light"/>
        </w:rPr>
        <w:t>indiv</w:t>
      </w:r>
      <w:r w:rsidR="007F380B">
        <w:rPr>
          <w:rFonts w:ascii="Georgia Pro Light" w:hAnsi="Georgia Pro Light"/>
        </w:rPr>
        <w:t>i</w:t>
      </w:r>
      <w:r w:rsidR="004F66B5">
        <w:rPr>
          <w:rFonts w:ascii="Georgia Pro Light" w:hAnsi="Georgia Pro Light"/>
        </w:rPr>
        <w:t xml:space="preserve">dual </w:t>
      </w:r>
      <w:r w:rsidR="00070C0F">
        <w:rPr>
          <w:rFonts w:ascii="Georgia Pro Light" w:hAnsi="Georgia Pro Light"/>
        </w:rPr>
        <w:t>de trabalho</w:t>
      </w:r>
      <w:r w:rsidR="0016731E">
        <w:rPr>
          <w:rFonts w:ascii="Georgia Pro Light" w:hAnsi="Georgia Pro Light"/>
        </w:rPr>
        <w:t xml:space="preserve"> </w:t>
      </w:r>
      <w:r w:rsidR="007F380B">
        <w:rPr>
          <w:rFonts w:ascii="Georgia Pro Light" w:hAnsi="Georgia Pro Light"/>
        </w:rPr>
        <w:t>sem termo</w:t>
      </w:r>
      <w:r w:rsidR="005E3173">
        <w:rPr>
          <w:rFonts w:ascii="Georgia Pro Light" w:hAnsi="Georgia Pro Light"/>
        </w:rPr>
        <w:t>/</w:t>
      </w:r>
      <w:r w:rsidR="005E3173" w:rsidRPr="005E3173">
        <w:rPr>
          <w:rFonts w:ascii="Georgia Pro Light" w:hAnsi="Georgia Pro Light"/>
        </w:rPr>
        <w:t xml:space="preserve"> </w:t>
      </w:r>
      <w:r w:rsidR="005E3173">
        <w:rPr>
          <w:rFonts w:ascii="Georgia Pro Light" w:hAnsi="Georgia Pro Light"/>
        </w:rPr>
        <w:t>contrato de trabalho em funções públicas por tempo indeterminado</w:t>
      </w:r>
      <w:r w:rsidR="005E3173">
        <w:rPr>
          <w:rFonts w:ascii="Georgia Pro Light" w:hAnsi="Georgia Pro Light"/>
        </w:rPr>
        <w:t>)</w:t>
      </w:r>
      <w:r w:rsidR="007F380B">
        <w:rPr>
          <w:rFonts w:ascii="Georgia Pro Light" w:hAnsi="Georgia Pro Light"/>
        </w:rPr>
        <w:t xml:space="preserve">, </w:t>
      </w:r>
      <w:r w:rsidRPr="007E14F1">
        <w:rPr>
          <w:rFonts w:ascii="Georgia Pro Light" w:hAnsi="Georgia Pro Light"/>
        </w:rPr>
        <w:t>associado</w:t>
      </w:r>
      <w:r w:rsidR="00753AF2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</w:t>
      </w:r>
      <w:r w:rsidR="00212924">
        <w:rPr>
          <w:rFonts w:ascii="Georgia Pro Light" w:hAnsi="Georgia Pro Light"/>
        </w:rPr>
        <w:t>5</w:t>
      </w:r>
      <w:r w:rsidR="00E90DC3">
        <w:rPr>
          <w:rFonts w:ascii="Georgia Pro Light" w:hAnsi="Georgia Pro Light"/>
        </w:rPr>
        <w:t>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>do limite máximo</w:t>
      </w:r>
      <w:r w:rsidR="00A1271C">
        <w:rPr>
          <w:rFonts w:ascii="Georgia Pro Light" w:hAnsi="Georgia Pro Light"/>
        </w:rPr>
        <w:t xml:space="preserve"> anual</w:t>
      </w:r>
      <w:r w:rsidR="00997FA2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</w:t>
      </w:r>
      <w:r w:rsidR="005E3173">
        <w:rPr>
          <w:rFonts w:ascii="Georgia Pro Light" w:hAnsi="Georgia Pro Light"/>
        </w:rPr>
        <w:t>250</w:t>
      </w:r>
      <w:r w:rsidR="00A72F4B" w:rsidRPr="007E14F1">
        <w:rPr>
          <w:rFonts w:ascii="Georgia Pro Light" w:hAnsi="Georgia Pro Light"/>
        </w:rPr>
        <w:t xml:space="preserve"> h</w:t>
      </w:r>
      <w:r w:rsidR="00D21D49">
        <w:rPr>
          <w:rFonts w:ascii="Georgia Pro Light" w:hAnsi="Georgia Pro Light"/>
        </w:rPr>
        <w:t>oras</w:t>
      </w:r>
      <w:r w:rsidR="00A72F4B" w:rsidRPr="007E14F1">
        <w:rPr>
          <w:rFonts w:ascii="Georgia Pro Light" w:hAnsi="Georgia Pro Light"/>
        </w:rPr>
        <w:t xml:space="preserve">, </w:t>
      </w:r>
      <w:r w:rsidR="00212924">
        <w:rPr>
          <w:rFonts w:ascii="Georgia Pro Light" w:hAnsi="Georgia Pro Light"/>
        </w:rPr>
        <w:t xml:space="preserve">conforme legalmente determinado no artigo </w:t>
      </w:r>
      <w:r w:rsidR="005E3173">
        <w:rPr>
          <w:rFonts w:ascii="Georgia Pro Light" w:hAnsi="Georgia Pro Light"/>
        </w:rPr>
        <w:t>13.º</w:t>
      </w:r>
      <w:r w:rsidR="00A618C9">
        <w:rPr>
          <w:rFonts w:ascii="Georgia Pro Light" w:hAnsi="Georgia Pro Light"/>
        </w:rPr>
        <w:t>, n.º1,</w:t>
      </w:r>
      <w:r w:rsidR="005E3173">
        <w:rPr>
          <w:rFonts w:ascii="Georgia Pro Light" w:hAnsi="Georgia Pro Light"/>
        </w:rPr>
        <w:t xml:space="preserve"> do </w:t>
      </w:r>
      <w:r w:rsidR="005E3173" w:rsidRPr="005E3173">
        <w:rPr>
          <w:rFonts w:ascii="Georgia Pro Light" w:hAnsi="Georgia Pro Light"/>
        </w:rPr>
        <w:t>Decreto-Lei n.º 103/2023</w:t>
      </w:r>
      <w:r w:rsidR="005E3173">
        <w:rPr>
          <w:rFonts w:ascii="Georgia Pro Light" w:hAnsi="Georgia Pro Light"/>
        </w:rPr>
        <w:t>,</w:t>
      </w:r>
      <w:r w:rsidR="005E3173" w:rsidRPr="005E3173">
        <w:rPr>
          <w:rFonts w:ascii="Georgia Pro Light" w:hAnsi="Georgia Pro Light"/>
        </w:rPr>
        <w:t xml:space="preserve"> de 7 de novembro</w:t>
      </w:r>
      <w:r w:rsidR="005E3173">
        <w:rPr>
          <w:rFonts w:ascii="Georgia Pro Light" w:hAnsi="Georgia Pro Light"/>
        </w:rPr>
        <w:t xml:space="preserve">, que aprova </w:t>
      </w:r>
      <w:r w:rsidR="005E3173" w:rsidRPr="005E3173">
        <w:rPr>
          <w:rFonts w:ascii="Georgia Pro Light" w:hAnsi="Georgia Pro Light"/>
        </w:rPr>
        <w:t xml:space="preserve">o regime jurídico de </w:t>
      </w:r>
      <w:r w:rsidR="005E3173">
        <w:rPr>
          <w:rFonts w:ascii="Georgia Pro Light" w:hAnsi="Georgia Pro Light"/>
        </w:rPr>
        <w:t>D</w:t>
      </w:r>
      <w:r w:rsidR="005E3173" w:rsidRPr="005E3173">
        <w:rPr>
          <w:rFonts w:ascii="Georgia Pro Light" w:hAnsi="Georgia Pro Light"/>
        </w:rPr>
        <w:t xml:space="preserve">edicação </w:t>
      </w:r>
      <w:r w:rsidR="005E3173">
        <w:rPr>
          <w:rFonts w:ascii="Georgia Pro Light" w:hAnsi="Georgia Pro Light"/>
        </w:rPr>
        <w:t>P</w:t>
      </w:r>
      <w:r w:rsidR="005E3173" w:rsidRPr="005E3173">
        <w:rPr>
          <w:rFonts w:ascii="Georgia Pro Light" w:hAnsi="Georgia Pro Light"/>
        </w:rPr>
        <w:t>lena no Serviço Nacional de Saúde e da organização e do funcionamento das unidades de saúde familiar.</w:t>
      </w:r>
    </w:p>
    <w:p w14:paraId="68AA23B5" w14:textId="77777777" w:rsidR="002E40E0" w:rsidRPr="007E14F1" w:rsidRDefault="002E40E0" w:rsidP="002E40E0">
      <w:pPr>
        <w:ind w:firstLine="720"/>
        <w:jc w:val="both"/>
        <w:rPr>
          <w:rFonts w:ascii="Georgia Pro Light" w:hAnsi="Georgia Pro Light" w:cstheme="minorHAnsi"/>
          <w:i/>
        </w:rPr>
      </w:pPr>
    </w:p>
    <w:p w14:paraId="2A18CF93" w14:textId="5F5694ED" w:rsidR="00D60B70" w:rsidRDefault="00250E91" w:rsidP="002E40E0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A46D32">
        <w:rPr>
          <w:rFonts w:ascii="Georgia Pro Light" w:hAnsi="Georgia Pro Light" w:cstheme="minorHAnsi"/>
        </w:rPr>
        <w:t xml:space="preserve"> de </w:t>
      </w:r>
      <w:r w:rsidR="005E3173">
        <w:rPr>
          <w:rFonts w:ascii="Georgia Pro Light" w:hAnsi="Georgia Pro Light" w:cstheme="minorHAnsi"/>
        </w:rPr>
        <w:t>250</w:t>
      </w:r>
      <w:r w:rsidR="00A46D32">
        <w:rPr>
          <w:rFonts w:ascii="Georgia Pro Light" w:hAnsi="Georgia Pro Light" w:cstheme="minorHAnsi"/>
        </w:rPr>
        <w:t xml:space="preserve">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415749">
        <w:rPr>
          <w:rFonts w:ascii="Georgia Pro Light" w:hAnsi="Georgia Pro Light" w:cstheme="minorHAnsi"/>
        </w:rPr>
        <w:t>(à)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E0704D">
        <w:rPr>
          <w:rFonts w:ascii="Georgia Pro Light" w:hAnsi="Georgia Pro Light" w:cstheme="minorHAnsi"/>
        </w:rPr>
        <w:t>Inter</w:t>
      </w:r>
      <w:r w:rsidR="00572C30">
        <w:rPr>
          <w:rFonts w:ascii="Georgia Pro Light" w:hAnsi="Georgia Pro Light" w:cstheme="minorHAnsi"/>
        </w:rPr>
        <w:t xml:space="preserve">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572C30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572C30">
        <w:rPr>
          <w:rFonts w:ascii="Georgia Pro Light" w:hAnsi="Georgia Pro Light" w:cstheme="minorHAnsi"/>
        </w:rPr>
        <w:t xml:space="preserve"> </w:t>
      </w:r>
      <w:r w:rsidR="00EB0053">
        <w:rPr>
          <w:rFonts w:ascii="Georgia Pro Light" w:hAnsi="Georgia Pro Light" w:cstheme="minorHAnsi"/>
        </w:rPr>
        <w:t xml:space="preserve">e de </w:t>
      </w:r>
      <w:r w:rsidR="00CA42E4">
        <w:rPr>
          <w:rFonts w:ascii="Georgia Pro Light" w:hAnsi="Georgia Pro Light" w:cstheme="minorHAnsi"/>
        </w:rPr>
        <w:t xml:space="preserve">outras Unidades Funcionais </w:t>
      </w:r>
      <w:r w:rsidR="006E66BB">
        <w:rPr>
          <w:rFonts w:ascii="Georgia Pro Light" w:hAnsi="Georgia Pro Light" w:cstheme="minorHAnsi"/>
        </w:rPr>
        <w:t>similares ou Equiparadas</w:t>
      </w:r>
      <w:r w:rsidR="00743EF6">
        <w:rPr>
          <w:rFonts w:ascii="Georgia Pro Light" w:hAnsi="Georgia Pro Light" w:cstheme="minorHAnsi"/>
        </w:rPr>
        <w:t>.</w:t>
      </w:r>
    </w:p>
    <w:p w14:paraId="71D58A40" w14:textId="77777777" w:rsidR="002E40E0" w:rsidRPr="002E40E0" w:rsidRDefault="002E40E0" w:rsidP="002E40E0">
      <w:pPr>
        <w:ind w:firstLine="720"/>
        <w:jc w:val="both"/>
        <w:rPr>
          <w:rFonts w:ascii="Georgia Pro Light" w:hAnsi="Georgia Pro Light" w:cstheme="minorHAnsi"/>
        </w:rPr>
      </w:pPr>
    </w:p>
    <w:p w14:paraId="54FA1ABB" w14:textId="76D37ABE" w:rsidR="00D60B70" w:rsidRDefault="00D60B70" w:rsidP="00D60B70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C22B36">
        <w:rPr>
          <w:rFonts w:ascii="Georgia Pro Light" w:hAnsi="Georgia Pro Light"/>
        </w:rPr>
        <w:t>A presente Declaração produzirá efeitos a partir do décimo dia subsequente à data da sua emissão.</w:t>
      </w:r>
    </w:p>
    <w:p w14:paraId="439A87C9" w14:textId="77777777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</w:p>
    <w:p w14:paraId="181C768F" w14:textId="6CDBB26B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39C71516" w14:textId="77777777" w:rsidR="00A618C9" w:rsidRDefault="00A618C9" w:rsidP="00CF7245">
      <w:pPr>
        <w:spacing w:line="360" w:lineRule="atLeast"/>
        <w:jc w:val="both"/>
        <w:rPr>
          <w:rFonts w:ascii="Georgia Pro Light" w:hAnsi="Georgia Pro Light"/>
        </w:rPr>
      </w:pPr>
    </w:p>
    <w:p w14:paraId="026FAF51" w14:textId="5EB89481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</w:t>
      </w:r>
    </w:p>
    <w:p w14:paraId="622137AE" w14:textId="0811F7C8" w:rsidR="003671DF" w:rsidRPr="00CF7245" w:rsidRDefault="001A0197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(Assinatura</w:t>
      </w:r>
      <w:r w:rsidR="003671DF">
        <w:rPr>
          <w:rFonts w:ascii="Georgia Pro Light" w:hAnsi="Georgia Pro Light"/>
        </w:rPr>
        <w:t>)</w:t>
      </w: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32098" w14:textId="77777777" w:rsidR="00567D46" w:rsidRDefault="00567D46">
      <w:r>
        <w:separator/>
      </w:r>
    </w:p>
  </w:endnote>
  <w:endnote w:type="continuationSeparator" w:id="0">
    <w:p w14:paraId="73AFFDC8" w14:textId="77777777" w:rsidR="00567D46" w:rsidRDefault="005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56FC" w14:textId="77777777" w:rsidR="00567D46" w:rsidRDefault="00567D46">
      <w:r>
        <w:separator/>
      </w:r>
    </w:p>
  </w:footnote>
  <w:footnote w:type="continuationSeparator" w:id="0">
    <w:p w14:paraId="443BB40D" w14:textId="77777777" w:rsidR="00567D46" w:rsidRDefault="00567D46">
      <w:r>
        <w:continuationSeparator/>
      </w:r>
    </w:p>
  </w:footnote>
  <w:footnote w:id="1">
    <w:p w14:paraId="67CF4087" w14:textId="2B0A83A2" w:rsidR="002854BB" w:rsidRPr="00A54BAB" w:rsidRDefault="002854BB" w:rsidP="00A54BAB">
      <w:pPr>
        <w:pStyle w:val="Textodenotaderodap"/>
        <w:spacing w:line="360" w:lineRule="auto"/>
        <w:rPr>
          <w:rFonts w:ascii="Georgia Pro Light" w:hAnsi="Georgia Pro Light"/>
        </w:rPr>
      </w:pPr>
      <w:r w:rsidRPr="00A54BAB">
        <w:rPr>
          <w:rStyle w:val="Refdenotaderodap"/>
          <w:rFonts w:ascii="Georgia Pro Light" w:hAnsi="Georgia Pro Light"/>
        </w:rPr>
        <w:footnoteRef/>
      </w:r>
      <w:r w:rsidRPr="00A54BAB">
        <w:rPr>
          <w:rFonts w:ascii="Georgia Pro Light" w:hAnsi="Georgia Pro Light"/>
        </w:rPr>
        <w:t xml:space="preserve"> </w:t>
      </w:r>
      <w:r w:rsidR="00B0618A" w:rsidRPr="00A54BAB">
        <w:rPr>
          <w:rFonts w:ascii="Georgia Pro Light" w:hAnsi="Georgia Pro Light"/>
        </w:rPr>
        <w:t xml:space="preserve">Assistente, assistente graduado </w:t>
      </w:r>
      <w:r w:rsidR="00A54BAB" w:rsidRPr="00A54BAB">
        <w:rPr>
          <w:rFonts w:ascii="Georgia Pro Light" w:hAnsi="Georgia Pro Light"/>
        </w:rPr>
        <w:t>ou assistente graduado sénior.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197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924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0E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4AE1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6B5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67D46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3173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B87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1AC0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CF5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80B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1B46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A8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26BF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271C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18C9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640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A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49D2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2B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B70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76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0B7C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13</cp:revision>
  <cp:lastPrinted>2022-05-06T10:16:00Z</cp:lastPrinted>
  <dcterms:created xsi:type="dcterms:W3CDTF">2023-05-29T10:00:00Z</dcterms:created>
  <dcterms:modified xsi:type="dcterms:W3CDTF">2025-08-07T15:33:00Z</dcterms:modified>
</cp:coreProperties>
</file>